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24F6" w14:textId="77777777" w:rsidR="00964505" w:rsidRPr="00004712" w:rsidRDefault="00003936" w:rsidP="00004712">
      <w:pPr>
        <w:tabs>
          <w:tab w:val="left" w:pos="4590"/>
        </w:tabs>
        <w:rPr>
          <w:b/>
        </w:rPr>
      </w:pPr>
      <w:r w:rsidRPr="00004712">
        <w:rPr>
          <w:b/>
        </w:rPr>
        <w:t xml:space="preserve">Shropshire Hills </w:t>
      </w:r>
      <w:r w:rsidR="008C0F2D" w:rsidRPr="00004712">
        <w:rPr>
          <w:b/>
        </w:rPr>
        <w:t>Tourism</w:t>
      </w:r>
      <w:r w:rsidRPr="00004712">
        <w:rPr>
          <w:b/>
        </w:rPr>
        <w:t xml:space="preserve"> Meeting 17 Jan 2019</w:t>
      </w:r>
      <w:r w:rsidR="00004712" w:rsidRPr="00004712">
        <w:rPr>
          <w:b/>
        </w:rPr>
        <w:tab/>
        <w:t xml:space="preserve"> AONB Offices Drovers House</w:t>
      </w:r>
    </w:p>
    <w:p w14:paraId="194517EF" w14:textId="6FFC6940" w:rsidR="005A71FC" w:rsidRDefault="008C0F2D" w:rsidP="00777175">
      <w:r w:rsidRPr="00004712">
        <w:t>Paul Davis – Chair</w:t>
      </w:r>
      <w:r w:rsidR="003300C7" w:rsidRPr="00004712">
        <w:t xml:space="preserve">. </w:t>
      </w:r>
      <w:r w:rsidRPr="00004712">
        <w:t xml:space="preserve">Attending </w:t>
      </w:r>
      <w:r w:rsidR="005A71FC" w:rsidRPr="00004712">
        <w:t xml:space="preserve">Nigel </w:t>
      </w:r>
      <w:proofErr w:type="gramStart"/>
      <w:r w:rsidR="005A71FC" w:rsidRPr="00004712">
        <w:t>McDonald</w:t>
      </w:r>
      <w:r w:rsidR="005A71FC" w:rsidRPr="00004712">
        <w:t xml:space="preserve"> </w:t>
      </w:r>
      <w:r w:rsidR="005A71FC">
        <w:t>,</w:t>
      </w:r>
      <w:proofErr w:type="gramEnd"/>
      <w:r w:rsidR="005A71FC">
        <w:t xml:space="preserve"> </w:t>
      </w:r>
      <w:r w:rsidR="00003936" w:rsidRPr="00004712">
        <w:t>Jane</w:t>
      </w:r>
      <w:r w:rsidR="00777175" w:rsidRPr="00004712">
        <w:t xml:space="preserve"> Chesson</w:t>
      </w:r>
      <w:r w:rsidR="00003936" w:rsidRPr="00004712">
        <w:t>, Mike</w:t>
      </w:r>
      <w:r w:rsidRPr="00004712">
        <w:t xml:space="preserve"> Brogden</w:t>
      </w:r>
      <w:r w:rsidR="00003936" w:rsidRPr="00004712">
        <w:t xml:space="preserve">, </w:t>
      </w:r>
      <w:r w:rsidRPr="00004712">
        <w:t>HPB Manager</w:t>
      </w:r>
      <w:r w:rsidR="00003936" w:rsidRPr="00004712">
        <w:t>, David</w:t>
      </w:r>
      <w:r w:rsidRPr="00004712">
        <w:t xml:space="preserve"> Palliser</w:t>
      </w:r>
      <w:r w:rsidR="00003936" w:rsidRPr="00004712">
        <w:t>, Jack</w:t>
      </w:r>
      <w:r w:rsidRPr="00004712">
        <w:t xml:space="preserve"> Limond</w:t>
      </w:r>
      <w:r w:rsidR="00003936" w:rsidRPr="00004712">
        <w:t>, Bob</w:t>
      </w:r>
      <w:r w:rsidRPr="00004712">
        <w:t xml:space="preserve"> Welch</w:t>
      </w:r>
      <w:r w:rsidR="00003936" w:rsidRPr="00004712">
        <w:t>, Caroline</w:t>
      </w:r>
      <w:r w:rsidRPr="00004712">
        <w:t xml:space="preserve"> Magnus, Tish </w:t>
      </w:r>
      <w:proofErr w:type="spellStart"/>
      <w:r w:rsidRPr="00004712">
        <w:t>Dockerty</w:t>
      </w:r>
      <w:proofErr w:type="spellEnd"/>
      <w:r w:rsidR="003300C7" w:rsidRPr="00004712">
        <w:t xml:space="preserve">. </w:t>
      </w:r>
      <w:r w:rsidR="005A71FC">
        <w:t xml:space="preserve">    </w:t>
      </w:r>
      <w:r w:rsidR="003300C7" w:rsidRPr="00004712">
        <w:t xml:space="preserve">Meeting notes Nigel McDonald. </w:t>
      </w:r>
    </w:p>
    <w:p w14:paraId="507DD2D9" w14:textId="5683CC65" w:rsidR="00003936" w:rsidRPr="00004712" w:rsidRDefault="008C0F2D" w:rsidP="00777175">
      <w:r w:rsidRPr="00004712">
        <w:t xml:space="preserve">Apologies Diane Chadwick, Louise </w:t>
      </w:r>
      <w:proofErr w:type="spellStart"/>
      <w:r w:rsidRPr="00004712">
        <w:t>Welsby</w:t>
      </w:r>
      <w:proofErr w:type="spellEnd"/>
      <w:r w:rsidR="005A71FC">
        <w:t xml:space="preserve">, Catherine Evans, Cynthia Prior, Sonja </w:t>
      </w:r>
      <w:proofErr w:type="spellStart"/>
      <w:r w:rsidR="005A71FC">
        <w:t>Belchere</w:t>
      </w:r>
      <w:proofErr w:type="spellEnd"/>
      <w:r w:rsidR="005A71FC">
        <w:t xml:space="preserve">, Kay </w:t>
      </w:r>
      <w:proofErr w:type="spellStart"/>
      <w:r w:rsidR="005A71FC">
        <w:t>Dartnell</w:t>
      </w:r>
      <w:proofErr w:type="spellEnd"/>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gridCol w:w="1425"/>
      </w:tblGrid>
      <w:tr w:rsidR="00777175" w:rsidRPr="00004712" w14:paraId="787A9050" w14:textId="77777777" w:rsidTr="00004712">
        <w:tc>
          <w:tcPr>
            <w:tcW w:w="9348" w:type="dxa"/>
          </w:tcPr>
          <w:p w14:paraId="060EB4BD" w14:textId="77777777" w:rsidR="00777175" w:rsidRPr="00004712" w:rsidRDefault="00777175" w:rsidP="00004712">
            <w:pPr>
              <w:pStyle w:val="ListParagraph"/>
              <w:numPr>
                <w:ilvl w:val="0"/>
                <w:numId w:val="1"/>
              </w:numPr>
              <w:rPr>
                <w:b/>
              </w:rPr>
            </w:pPr>
            <w:r w:rsidRPr="00004712">
              <w:rPr>
                <w:b/>
              </w:rPr>
              <w:t xml:space="preserve">Minutes of last meeting – </w:t>
            </w:r>
            <w:r w:rsidRPr="00004712">
              <w:t>approved</w:t>
            </w:r>
          </w:p>
        </w:tc>
        <w:tc>
          <w:tcPr>
            <w:tcW w:w="1425" w:type="dxa"/>
          </w:tcPr>
          <w:p w14:paraId="7D386B55" w14:textId="77777777" w:rsidR="00777175" w:rsidRPr="00004712" w:rsidRDefault="00777175" w:rsidP="00777175">
            <w:pPr>
              <w:jc w:val="right"/>
              <w:rPr>
                <w:b/>
              </w:rPr>
            </w:pPr>
            <w:r w:rsidRPr="00004712">
              <w:rPr>
                <w:b/>
              </w:rPr>
              <w:t xml:space="preserve">Actioned by </w:t>
            </w:r>
          </w:p>
        </w:tc>
      </w:tr>
      <w:tr w:rsidR="00777175" w:rsidRPr="00004712" w14:paraId="729433D3" w14:textId="77777777" w:rsidTr="00004712">
        <w:tc>
          <w:tcPr>
            <w:tcW w:w="9348" w:type="dxa"/>
          </w:tcPr>
          <w:p w14:paraId="10FF57C2" w14:textId="77777777" w:rsidR="00777175" w:rsidRPr="00004712" w:rsidRDefault="00777175" w:rsidP="00777175">
            <w:pPr>
              <w:pStyle w:val="ListParagraph"/>
              <w:numPr>
                <w:ilvl w:val="0"/>
                <w:numId w:val="1"/>
              </w:numPr>
              <w:rPr>
                <w:b/>
              </w:rPr>
            </w:pPr>
            <w:r w:rsidRPr="00004712">
              <w:rPr>
                <w:b/>
              </w:rPr>
              <w:t>Membership</w:t>
            </w:r>
          </w:p>
        </w:tc>
        <w:tc>
          <w:tcPr>
            <w:tcW w:w="1425" w:type="dxa"/>
          </w:tcPr>
          <w:p w14:paraId="2ED66958" w14:textId="77777777" w:rsidR="00777175" w:rsidRPr="00004712" w:rsidRDefault="00777175" w:rsidP="00777175">
            <w:pPr>
              <w:jc w:val="right"/>
              <w:rPr>
                <w:b/>
              </w:rPr>
            </w:pPr>
          </w:p>
        </w:tc>
      </w:tr>
      <w:tr w:rsidR="00777175" w:rsidRPr="00004712" w14:paraId="7D3CBB19" w14:textId="77777777" w:rsidTr="00004712">
        <w:tc>
          <w:tcPr>
            <w:tcW w:w="9348" w:type="dxa"/>
          </w:tcPr>
          <w:p w14:paraId="3A952435" w14:textId="77777777" w:rsidR="00777175" w:rsidRPr="00004712" w:rsidRDefault="00777175" w:rsidP="00777175">
            <w:r w:rsidRPr="00004712">
              <w:t xml:space="preserve">Jane to phone around the list of potential members from Gravity’s list - excluding The </w:t>
            </w:r>
            <w:proofErr w:type="spellStart"/>
            <w:r w:rsidRPr="00004712">
              <w:t>Arvon</w:t>
            </w:r>
            <w:proofErr w:type="spellEnd"/>
            <w:r w:rsidRPr="00004712">
              <w:t xml:space="preserve"> Centre, Loudwater Studio, </w:t>
            </w:r>
            <w:proofErr w:type="spellStart"/>
            <w:r w:rsidRPr="00004712">
              <w:t>Levesley</w:t>
            </w:r>
            <w:proofErr w:type="spellEnd"/>
            <w:r w:rsidRPr="00004712">
              <w:t xml:space="preserve"> Hang gliding, Land of Lost Content</w:t>
            </w:r>
          </w:p>
        </w:tc>
        <w:tc>
          <w:tcPr>
            <w:tcW w:w="1425" w:type="dxa"/>
          </w:tcPr>
          <w:p w14:paraId="069AD728" w14:textId="77777777" w:rsidR="00777175" w:rsidRPr="00004712" w:rsidRDefault="00777175" w:rsidP="00777175">
            <w:pPr>
              <w:jc w:val="right"/>
              <w:rPr>
                <w:b/>
              </w:rPr>
            </w:pPr>
            <w:r w:rsidRPr="00004712">
              <w:rPr>
                <w:b/>
              </w:rPr>
              <w:t>JC</w:t>
            </w:r>
          </w:p>
        </w:tc>
      </w:tr>
      <w:tr w:rsidR="00777175" w:rsidRPr="00004712" w14:paraId="44F0CC0C" w14:textId="77777777" w:rsidTr="00004712">
        <w:tc>
          <w:tcPr>
            <w:tcW w:w="9348" w:type="dxa"/>
          </w:tcPr>
          <w:p w14:paraId="1DE2964F" w14:textId="77777777" w:rsidR="00777175" w:rsidRPr="00004712" w:rsidRDefault="00777175" w:rsidP="00777175">
            <w:r w:rsidRPr="00004712">
              <w:t>Caroline would like to see more of a focus for cultural and historic places in GDO (endorsed by Francesca).  Jane approaching pubs and campsites.</w:t>
            </w:r>
          </w:p>
        </w:tc>
        <w:tc>
          <w:tcPr>
            <w:tcW w:w="1425" w:type="dxa"/>
          </w:tcPr>
          <w:p w14:paraId="18AD21A7" w14:textId="77777777" w:rsidR="00777175" w:rsidRPr="00004712" w:rsidRDefault="00777175" w:rsidP="00777175">
            <w:pPr>
              <w:jc w:val="right"/>
              <w:rPr>
                <w:b/>
              </w:rPr>
            </w:pPr>
            <w:r w:rsidRPr="00004712">
              <w:rPr>
                <w:b/>
              </w:rPr>
              <w:t>JC</w:t>
            </w:r>
          </w:p>
        </w:tc>
      </w:tr>
      <w:tr w:rsidR="00777175" w:rsidRPr="00004712" w14:paraId="6AF46EDA" w14:textId="77777777" w:rsidTr="00004712">
        <w:tc>
          <w:tcPr>
            <w:tcW w:w="9348" w:type="dxa"/>
          </w:tcPr>
          <w:p w14:paraId="64D0D408" w14:textId="77777777" w:rsidR="00777175" w:rsidRPr="00004712" w:rsidRDefault="00777175" w:rsidP="00777175">
            <w:r w:rsidRPr="00004712">
              <w:t>Tish contacting Ludlow businesses</w:t>
            </w:r>
          </w:p>
          <w:p w14:paraId="3A63116C" w14:textId="77777777" w:rsidR="00777175" w:rsidRPr="00004712" w:rsidRDefault="00777175" w:rsidP="00777175">
            <w:r w:rsidRPr="00004712">
              <w:t>Paul to cross-check membership and newsletter distribution list</w:t>
            </w:r>
          </w:p>
        </w:tc>
        <w:tc>
          <w:tcPr>
            <w:tcW w:w="1425" w:type="dxa"/>
          </w:tcPr>
          <w:p w14:paraId="05A01FE6" w14:textId="65CA756D" w:rsidR="00777175" w:rsidRPr="00004712" w:rsidRDefault="005A71FC" w:rsidP="00777175">
            <w:pPr>
              <w:jc w:val="right"/>
              <w:rPr>
                <w:b/>
              </w:rPr>
            </w:pPr>
            <w:r>
              <w:rPr>
                <w:b/>
              </w:rPr>
              <w:t>T</w:t>
            </w:r>
            <w:r w:rsidR="00777175" w:rsidRPr="00004712">
              <w:rPr>
                <w:b/>
              </w:rPr>
              <w:t>D</w:t>
            </w:r>
          </w:p>
        </w:tc>
      </w:tr>
      <w:tr w:rsidR="00777175" w:rsidRPr="00004712" w14:paraId="17CBF3DC" w14:textId="77777777" w:rsidTr="00004712">
        <w:tc>
          <w:tcPr>
            <w:tcW w:w="9348" w:type="dxa"/>
          </w:tcPr>
          <w:p w14:paraId="3E4D9928" w14:textId="77777777" w:rsidR="00777175" w:rsidRPr="00004712" w:rsidRDefault="00777175" w:rsidP="00777175">
            <w:r w:rsidRPr="00004712">
              <w:t>Paul to remind members how to access members’ area in next newsletter</w:t>
            </w:r>
          </w:p>
        </w:tc>
        <w:tc>
          <w:tcPr>
            <w:tcW w:w="1425" w:type="dxa"/>
          </w:tcPr>
          <w:p w14:paraId="41F96607" w14:textId="77777777" w:rsidR="00777175" w:rsidRPr="00004712" w:rsidRDefault="00777175" w:rsidP="00777175">
            <w:pPr>
              <w:jc w:val="right"/>
              <w:rPr>
                <w:b/>
              </w:rPr>
            </w:pPr>
            <w:r w:rsidRPr="00004712">
              <w:rPr>
                <w:b/>
              </w:rPr>
              <w:t>PD</w:t>
            </w:r>
          </w:p>
        </w:tc>
      </w:tr>
      <w:tr w:rsidR="00777175" w:rsidRPr="00004712" w14:paraId="11C56019" w14:textId="77777777" w:rsidTr="00004712">
        <w:tc>
          <w:tcPr>
            <w:tcW w:w="9348" w:type="dxa"/>
          </w:tcPr>
          <w:p w14:paraId="0657062F" w14:textId="77777777" w:rsidR="00777175" w:rsidRPr="00004712" w:rsidRDefault="00777175" w:rsidP="00777175">
            <w:r w:rsidRPr="00004712">
              <w:t>Jane to phone members with no listed email address to check if they have email and want to receive newsletter</w:t>
            </w:r>
          </w:p>
        </w:tc>
        <w:tc>
          <w:tcPr>
            <w:tcW w:w="1425" w:type="dxa"/>
          </w:tcPr>
          <w:p w14:paraId="5394E295" w14:textId="77777777" w:rsidR="00777175" w:rsidRPr="00004712" w:rsidRDefault="00777175" w:rsidP="00777175">
            <w:pPr>
              <w:jc w:val="right"/>
              <w:rPr>
                <w:b/>
              </w:rPr>
            </w:pPr>
            <w:r w:rsidRPr="00004712">
              <w:rPr>
                <w:b/>
              </w:rPr>
              <w:t>JC</w:t>
            </w:r>
          </w:p>
        </w:tc>
      </w:tr>
      <w:tr w:rsidR="00777175" w:rsidRPr="00004712" w14:paraId="66A644BC" w14:textId="77777777" w:rsidTr="00004712">
        <w:tc>
          <w:tcPr>
            <w:tcW w:w="9348" w:type="dxa"/>
          </w:tcPr>
          <w:p w14:paraId="5C045D1F" w14:textId="77777777" w:rsidR="00777175" w:rsidRPr="00004712" w:rsidRDefault="00777175" w:rsidP="00777175">
            <w:pPr>
              <w:pStyle w:val="ListParagraph"/>
              <w:numPr>
                <w:ilvl w:val="0"/>
                <w:numId w:val="1"/>
              </w:numPr>
              <w:rPr>
                <w:b/>
              </w:rPr>
            </w:pPr>
            <w:r w:rsidRPr="00004712">
              <w:rPr>
                <w:b/>
              </w:rPr>
              <w:t>Destination Branding</w:t>
            </w:r>
            <w:r w:rsidR="00913285" w:rsidRPr="00004712">
              <w:rPr>
                <w:b/>
              </w:rPr>
              <w:t xml:space="preserve"> </w:t>
            </w:r>
          </w:p>
        </w:tc>
        <w:tc>
          <w:tcPr>
            <w:tcW w:w="1425" w:type="dxa"/>
          </w:tcPr>
          <w:p w14:paraId="2E755763" w14:textId="77777777" w:rsidR="00777175" w:rsidRPr="00004712" w:rsidRDefault="00777175" w:rsidP="00777175">
            <w:pPr>
              <w:jc w:val="right"/>
              <w:rPr>
                <w:b/>
              </w:rPr>
            </w:pPr>
          </w:p>
        </w:tc>
      </w:tr>
      <w:tr w:rsidR="00777175" w:rsidRPr="00004712" w14:paraId="06824134" w14:textId="77777777" w:rsidTr="00004712">
        <w:tc>
          <w:tcPr>
            <w:tcW w:w="9348" w:type="dxa"/>
          </w:tcPr>
          <w:p w14:paraId="13A7BCFC" w14:textId="77777777" w:rsidR="00777175" w:rsidRPr="00004712" w:rsidRDefault="00777175">
            <w:r w:rsidRPr="00004712">
              <w:t>Paul Hutchinson is applying branding to the website.</w:t>
            </w:r>
          </w:p>
        </w:tc>
        <w:tc>
          <w:tcPr>
            <w:tcW w:w="1425" w:type="dxa"/>
          </w:tcPr>
          <w:p w14:paraId="2509DD79" w14:textId="77777777" w:rsidR="00777175" w:rsidRPr="00004712" w:rsidRDefault="00777175" w:rsidP="00777175">
            <w:pPr>
              <w:jc w:val="right"/>
              <w:rPr>
                <w:b/>
              </w:rPr>
            </w:pPr>
            <w:r w:rsidRPr="00004712">
              <w:rPr>
                <w:b/>
              </w:rPr>
              <w:t>PH</w:t>
            </w:r>
          </w:p>
        </w:tc>
      </w:tr>
      <w:tr w:rsidR="00777175" w:rsidRPr="00004712" w14:paraId="624CE9DA" w14:textId="77777777" w:rsidTr="00004712">
        <w:tc>
          <w:tcPr>
            <w:tcW w:w="9348" w:type="dxa"/>
          </w:tcPr>
          <w:p w14:paraId="4E0C1DFD" w14:textId="77777777" w:rsidR="00777175" w:rsidRPr="00004712" w:rsidRDefault="00777175">
            <w:r w:rsidRPr="00004712">
              <w:t>Paul to ask Buy From to change map to include Clun and provide Pantone and CMYK references for branding guide</w:t>
            </w:r>
          </w:p>
        </w:tc>
        <w:tc>
          <w:tcPr>
            <w:tcW w:w="1425" w:type="dxa"/>
          </w:tcPr>
          <w:p w14:paraId="41E7524B" w14:textId="77777777" w:rsidR="00777175" w:rsidRPr="00004712" w:rsidRDefault="00777175" w:rsidP="00777175">
            <w:pPr>
              <w:jc w:val="right"/>
              <w:rPr>
                <w:b/>
              </w:rPr>
            </w:pPr>
            <w:r w:rsidRPr="00004712">
              <w:rPr>
                <w:b/>
              </w:rPr>
              <w:t>PD</w:t>
            </w:r>
          </w:p>
        </w:tc>
      </w:tr>
      <w:tr w:rsidR="00777175" w:rsidRPr="00004712" w14:paraId="608978C0" w14:textId="77777777" w:rsidTr="00004712">
        <w:tc>
          <w:tcPr>
            <w:tcW w:w="9348" w:type="dxa"/>
          </w:tcPr>
          <w:p w14:paraId="3BB42B89" w14:textId="77777777" w:rsidR="00777175" w:rsidRPr="00004712" w:rsidRDefault="00777175">
            <w:r w:rsidRPr="00004712">
              <w:t>Louise reducing branding guide to reasonable file size for the website</w:t>
            </w:r>
          </w:p>
        </w:tc>
        <w:tc>
          <w:tcPr>
            <w:tcW w:w="1425" w:type="dxa"/>
          </w:tcPr>
          <w:p w14:paraId="09F6EA5C" w14:textId="77777777" w:rsidR="00777175" w:rsidRPr="00004712" w:rsidRDefault="00913285" w:rsidP="00777175">
            <w:pPr>
              <w:jc w:val="right"/>
              <w:rPr>
                <w:b/>
              </w:rPr>
            </w:pPr>
            <w:r w:rsidRPr="00004712">
              <w:rPr>
                <w:b/>
              </w:rPr>
              <w:t>LW</w:t>
            </w:r>
          </w:p>
        </w:tc>
      </w:tr>
      <w:tr w:rsidR="00777175" w:rsidRPr="00004712" w14:paraId="7520B576" w14:textId="77777777" w:rsidTr="00004712">
        <w:tc>
          <w:tcPr>
            <w:tcW w:w="9348" w:type="dxa"/>
          </w:tcPr>
          <w:p w14:paraId="14EA59D6" w14:textId="77777777" w:rsidR="00777175" w:rsidRPr="00004712" w:rsidRDefault="00913285">
            <w:r w:rsidRPr="00004712">
              <w:t>Paul and Louise producing branding packs for the Expo</w:t>
            </w:r>
          </w:p>
        </w:tc>
        <w:tc>
          <w:tcPr>
            <w:tcW w:w="1425" w:type="dxa"/>
          </w:tcPr>
          <w:p w14:paraId="7D85126C" w14:textId="77777777" w:rsidR="00777175" w:rsidRPr="00004712" w:rsidRDefault="00913285" w:rsidP="00777175">
            <w:pPr>
              <w:jc w:val="right"/>
              <w:rPr>
                <w:b/>
              </w:rPr>
            </w:pPr>
            <w:r w:rsidRPr="00004712">
              <w:rPr>
                <w:b/>
              </w:rPr>
              <w:t>PD &amp; LW</w:t>
            </w:r>
          </w:p>
        </w:tc>
      </w:tr>
      <w:tr w:rsidR="00777175" w:rsidRPr="00004712" w14:paraId="663A4DE0" w14:textId="77777777" w:rsidTr="00004712">
        <w:tc>
          <w:tcPr>
            <w:tcW w:w="9348" w:type="dxa"/>
          </w:tcPr>
          <w:p w14:paraId="2B6FA96D" w14:textId="5E3380B0" w:rsidR="00777175" w:rsidRPr="00004712" w:rsidRDefault="00913285">
            <w:r w:rsidRPr="00004712">
              <w:t xml:space="preserve">Post cards – It was agreed to only print the </w:t>
            </w:r>
            <w:r w:rsidR="00AB4164">
              <w:t>“where we are”</w:t>
            </w:r>
            <w:r w:rsidRPr="00004712">
              <w:t xml:space="preserve"> postcard</w:t>
            </w:r>
            <w:r w:rsidR="00EE5B01">
              <w:t xml:space="preserve"> in bulk</w:t>
            </w:r>
            <w:bookmarkStart w:id="0" w:name="_GoBack"/>
            <w:bookmarkEnd w:id="0"/>
          </w:p>
        </w:tc>
        <w:tc>
          <w:tcPr>
            <w:tcW w:w="1425" w:type="dxa"/>
          </w:tcPr>
          <w:p w14:paraId="75C373B1" w14:textId="77777777" w:rsidR="00777175" w:rsidRPr="00004712" w:rsidRDefault="00913285" w:rsidP="00777175">
            <w:pPr>
              <w:jc w:val="right"/>
              <w:rPr>
                <w:b/>
              </w:rPr>
            </w:pPr>
            <w:r w:rsidRPr="00004712">
              <w:rPr>
                <w:b/>
              </w:rPr>
              <w:t>AGREED</w:t>
            </w:r>
          </w:p>
        </w:tc>
      </w:tr>
      <w:tr w:rsidR="00913285" w:rsidRPr="00004712" w14:paraId="5FAE1822" w14:textId="77777777" w:rsidTr="00004712">
        <w:tc>
          <w:tcPr>
            <w:tcW w:w="9348" w:type="dxa"/>
          </w:tcPr>
          <w:p w14:paraId="65CA7EE3" w14:textId="77777777" w:rsidR="00913285" w:rsidRPr="00004712" w:rsidRDefault="00913285" w:rsidP="00913285">
            <w:r w:rsidRPr="00004712">
              <w:t>Paul to talk to Louise about a leaflet rather than a promotional postcard</w:t>
            </w:r>
          </w:p>
        </w:tc>
        <w:tc>
          <w:tcPr>
            <w:tcW w:w="1425" w:type="dxa"/>
          </w:tcPr>
          <w:p w14:paraId="2472B59D" w14:textId="77777777" w:rsidR="00913285" w:rsidRPr="00004712" w:rsidRDefault="00913285" w:rsidP="00777175">
            <w:pPr>
              <w:jc w:val="right"/>
              <w:rPr>
                <w:b/>
              </w:rPr>
            </w:pPr>
            <w:r w:rsidRPr="00004712">
              <w:rPr>
                <w:b/>
              </w:rPr>
              <w:t>PD</w:t>
            </w:r>
          </w:p>
        </w:tc>
      </w:tr>
      <w:tr w:rsidR="00913285" w:rsidRPr="00004712" w14:paraId="7DEA2A9D" w14:textId="77777777" w:rsidTr="00004712">
        <w:tc>
          <w:tcPr>
            <w:tcW w:w="9348" w:type="dxa"/>
          </w:tcPr>
          <w:p w14:paraId="102EDAD8" w14:textId="77777777" w:rsidR="005A71FC" w:rsidRPr="005A71FC" w:rsidRDefault="005A71FC" w:rsidP="005A71FC">
            <w:pPr>
              <w:pStyle w:val="ListParagraph"/>
              <w:ind w:left="360"/>
            </w:pPr>
          </w:p>
          <w:p w14:paraId="34E0B0DC" w14:textId="7CBA3FCF" w:rsidR="00913285" w:rsidRPr="00004712" w:rsidRDefault="00913285" w:rsidP="00913285">
            <w:pPr>
              <w:pStyle w:val="ListParagraph"/>
              <w:numPr>
                <w:ilvl w:val="0"/>
                <w:numId w:val="1"/>
              </w:numPr>
            </w:pPr>
            <w:r w:rsidRPr="00004712">
              <w:rPr>
                <w:b/>
              </w:rPr>
              <w:t>Shropshire Cream Teas</w:t>
            </w:r>
            <w:r w:rsidRPr="00004712">
              <w:t xml:space="preserve"> </w:t>
            </w:r>
          </w:p>
        </w:tc>
        <w:tc>
          <w:tcPr>
            <w:tcW w:w="1425" w:type="dxa"/>
          </w:tcPr>
          <w:p w14:paraId="2AEDBFF7" w14:textId="77777777" w:rsidR="00913285" w:rsidRPr="00004712" w:rsidRDefault="00913285" w:rsidP="00777175">
            <w:pPr>
              <w:jc w:val="right"/>
              <w:rPr>
                <w:b/>
              </w:rPr>
            </w:pPr>
          </w:p>
        </w:tc>
      </w:tr>
      <w:tr w:rsidR="00913285" w:rsidRPr="00004712" w14:paraId="1833A2EA" w14:textId="77777777" w:rsidTr="00004712">
        <w:tc>
          <w:tcPr>
            <w:tcW w:w="9348" w:type="dxa"/>
          </w:tcPr>
          <w:p w14:paraId="1B71B89B" w14:textId="77777777" w:rsidR="00913285" w:rsidRPr="00004712" w:rsidRDefault="00913285" w:rsidP="00913285">
            <w:pPr>
              <w:rPr>
                <w:b/>
              </w:rPr>
            </w:pPr>
            <w:r w:rsidRPr="00004712">
              <w:t>Jack to redirect the URL to the Visit Shropshire Hills page</w:t>
            </w:r>
          </w:p>
        </w:tc>
        <w:tc>
          <w:tcPr>
            <w:tcW w:w="1425" w:type="dxa"/>
          </w:tcPr>
          <w:p w14:paraId="74C3D79D" w14:textId="77777777" w:rsidR="00913285" w:rsidRPr="00004712" w:rsidRDefault="00913285" w:rsidP="00777175">
            <w:pPr>
              <w:jc w:val="right"/>
              <w:rPr>
                <w:b/>
              </w:rPr>
            </w:pPr>
            <w:r w:rsidRPr="00004712">
              <w:rPr>
                <w:b/>
              </w:rPr>
              <w:t>JL</w:t>
            </w:r>
          </w:p>
        </w:tc>
      </w:tr>
      <w:tr w:rsidR="00913285" w:rsidRPr="00004712" w14:paraId="57E4E09E" w14:textId="77777777" w:rsidTr="00004712">
        <w:tc>
          <w:tcPr>
            <w:tcW w:w="9348" w:type="dxa"/>
          </w:tcPr>
          <w:p w14:paraId="0FFDAEAC" w14:textId="77777777" w:rsidR="00913285" w:rsidRPr="00004712" w:rsidRDefault="00913285" w:rsidP="00913285">
            <w:r w:rsidRPr="00004712">
              <w:t>Nigel to write content for the website and produce web banner</w:t>
            </w:r>
          </w:p>
        </w:tc>
        <w:tc>
          <w:tcPr>
            <w:tcW w:w="1425" w:type="dxa"/>
          </w:tcPr>
          <w:p w14:paraId="1222B0CA" w14:textId="77777777" w:rsidR="00913285" w:rsidRPr="00004712" w:rsidRDefault="00913285" w:rsidP="00777175">
            <w:pPr>
              <w:jc w:val="right"/>
              <w:rPr>
                <w:b/>
              </w:rPr>
            </w:pPr>
            <w:r w:rsidRPr="00004712">
              <w:rPr>
                <w:b/>
              </w:rPr>
              <w:t>NM</w:t>
            </w:r>
          </w:p>
        </w:tc>
      </w:tr>
      <w:tr w:rsidR="00913285" w:rsidRPr="00004712" w14:paraId="361B3199" w14:textId="77777777" w:rsidTr="00004712">
        <w:tc>
          <w:tcPr>
            <w:tcW w:w="9348" w:type="dxa"/>
          </w:tcPr>
          <w:p w14:paraId="0289DFD3" w14:textId="77777777" w:rsidR="00913285" w:rsidRPr="00004712" w:rsidRDefault="00913285" w:rsidP="00247566">
            <w:pPr>
              <w:pStyle w:val="ListParagraph"/>
              <w:numPr>
                <w:ilvl w:val="0"/>
                <w:numId w:val="1"/>
              </w:numPr>
              <w:spacing w:before="120"/>
              <w:rPr>
                <w:b/>
              </w:rPr>
            </w:pPr>
            <w:r w:rsidRPr="00004712">
              <w:rPr>
                <w:b/>
              </w:rPr>
              <w:t>Shropshire Hills Tourism Expo 2019</w:t>
            </w:r>
          </w:p>
        </w:tc>
        <w:tc>
          <w:tcPr>
            <w:tcW w:w="1425" w:type="dxa"/>
          </w:tcPr>
          <w:p w14:paraId="7E5C4DA2" w14:textId="77777777" w:rsidR="00913285" w:rsidRPr="00004712" w:rsidRDefault="00913285" w:rsidP="00777175">
            <w:pPr>
              <w:jc w:val="right"/>
              <w:rPr>
                <w:b/>
              </w:rPr>
            </w:pPr>
          </w:p>
        </w:tc>
      </w:tr>
      <w:tr w:rsidR="00913285" w:rsidRPr="00004712" w14:paraId="14A75C5E" w14:textId="77777777" w:rsidTr="00004712">
        <w:tc>
          <w:tcPr>
            <w:tcW w:w="9348" w:type="dxa"/>
          </w:tcPr>
          <w:p w14:paraId="4C4A7ACC" w14:textId="77777777" w:rsidR="00913285" w:rsidRPr="00004712" w:rsidRDefault="00913285" w:rsidP="00913285">
            <w:r w:rsidRPr="00004712">
              <w:t>Ludlow Racecourse booked for 3</w:t>
            </w:r>
            <w:r w:rsidRPr="00004712">
              <w:rPr>
                <w:vertAlign w:val="superscript"/>
              </w:rPr>
              <w:t>rd</w:t>
            </w:r>
            <w:r w:rsidRPr="00004712">
              <w:t xml:space="preserve"> April</w:t>
            </w:r>
          </w:p>
          <w:p w14:paraId="6055B122" w14:textId="77777777" w:rsidR="00913285" w:rsidRPr="00004712" w:rsidRDefault="00913285" w:rsidP="00913285">
            <w:r w:rsidRPr="00004712">
              <w:t>Ludlow Farm Shop providing cream teas for the launch at the Expo</w:t>
            </w:r>
          </w:p>
        </w:tc>
        <w:tc>
          <w:tcPr>
            <w:tcW w:w="1425" w:type="dxa"/>
          </w:tcPr>
          <w:p w14:paraId="52795B10" w14:textId="77777777" w:rsidR="00913285" w:rsidRPr="00004712" w:rsidRDefault="00913285" w:rsidP="00777175">
            <w:pPr>
              <w:jc w:val="right"/>
              <w:rPr>
                <w:b/>
              </w:rPr>
            </w:pPr>
            <w:r w:rsidRPr="00004712">
              <w:rPr>
                <w:b/>
              </w:rPr>
              <w:t>INFO</w:t>
            </w:r>
          </w:p>
        </w:tc>
      </w:tr>
      <w:tr w:rsidR="00913285" w:rsidRPr="00004712" w14:paraId="761691F7" w14:textId="77777777" w:rsidTr="00004712">
        <w:tc>
          <w:tcPr>
            <w:tcW w:w="9348" w:type="dxa"/>
          </w:tcPr>
          <w:p w14:paraId="738F36AC" w14:textId="77777777" w:rsidR="00913285" w:rsidRPr="00004712" w:rsidRDefault="00913285" w:rsidP="00913285">
            <w:r w:rsidRPr="00004712">
              <w:t xml:space="preserve">Paul to arrange </w:t>
            </w:r>
            <w:r w:rsidR="00D73393" w:rsidRPr="00004712">
              <w:t xml:space="preserve">exhibitors and booking through </w:t>
            </w:r>
            <w:proofErr w:type="spellStart"/>
            <w:r w:rsidR="00D73393" w:rsidRPr="00004712">
              <w:t>Event</w:t>
            </w:r>
            <w:r w:rsidR="00004712">
              <w:t>B</w:t>
            </w:r>
            <w:r w:rsidR="00D73393" w:rsidRPr="00004712">
              <w:t>right</w:t>
            </w:r>
            <w:proofErr w:type="spellEnd"/>
          </w:p>
        </w:tc>
        <w:tc>
          <w:tcPr>
            <w:tcW w:w="1425" w:type="dxa"/>
          </w:tcPr>
          <w:p w14:paraId="58314AFC" w14:textId="77777777" w:rsidR="00913285" w:rsidRPr="00004712" w:rsidRDefault="00913285" w:rsidP="00777175">
            <w:pPr>
              <w:jc w:val="right"/>
              <w:rPr>
                <w:b/>
              </w:rPr>
            </w:pPr>
            <w:r w:rsidRPr="00004712">
              <w:rPr>
                <w:b/>
              </w:rPr>
              <w:t>PD</w:t>
            </w:r>
          </w:p>
        </w:tc>
      </w:tr>
      <w:tr w:rsidR="00913285" w:rsidRPr="00004712" w14:paraId="0CAF8291" w14:textId="77777777" w:rsidTr="00004712">
        <w:tc>
          <w:tcPr>
            <w:tcW w:w="9348" w:type="dxa"/>
          </w:tcPr>
          <w:p w14:paraId="5AEAAA90" w14:textId="77777777" w:rsidR="00913285" w:rsidRPr="00004712" w:rsidRDefault="00D73393" w:rsidP="00913285">
            <w:r w:rsidRPr="00004712">
              <w:t>NM to organise afternoon speakers for mini conference, Carol Ritchie, CX Europarc Federation has already accepted. NM to invite Cllr Lezley Picton. PD inviting Mark Barrow new Director of Place at Sc</w:t>
            </w:r>
          </w:p>
        </w:tc>
        <w:tc>
          <w:tcPr>
            <w:tcW w:w="1425" w:type="dxa"/>
          </w:tcPr>
          <w:p w14:paraId="779E3DA3" w14:textId="77777777" w:rsidR="00913285" w:rsidRPr="00004712" w:rsidRDefault="00D73393" w:rsidP="00777175">
            <w:pPr>
              <w:jc w:val="right"/>
              <w:rPr>
                <w:b/>
              </w:rPr>
            </w:pPr>
            <w:r w:rsidRPr="00004712">
              <w:rPr>
                <w:b/>
              </w:rPr>
              <w:t>NM</w:t>
            </w:r>
          </w:p>
        </w:tc>
      </w:tr>
      <w:tr w:rsidR="00913285" w:rsidRPr="00004712" w14:paraId="33DD91BD" w14:textId="77777777" w:rsidTr="00004712">
        <w:tc>
          <w:tcPr>
            <w:tcW w:w="9348" w:type="dxa"/>
          </w:tcPr>
          <w:p w14:paraId="44309AF7" w14:textId="4077B4A4" w:rsidR="00913285" w:rsidRPr="00004712" w:rsidRDefault="00D73393" w:rsidP="00913285">
            <w:r w:rsidRPr="00004712">
              <w:t>NM to agree programme with PD - Three morning talks – branding, ambassador scheme, Mark Barrow – talk about tourism (1</w:t>
            </w:r>
            <w:r w:rsidR="00247566">
              <w:t>0</w:t>
            </w:r>
            <w:r w:rsidRPr="00004712">
              <w:t>.30 role of Shropshire Council in promoting tourism). Invite Matt Potts – potential hotel sites across the county. (NM has invited Matt to afternoon) 4 talks and Q&amp;A</w:t>
            </w:r>
          </w:p>
        </w:tc>
        <w:tc>
          <w:tcPr>
            <w:tcW w:w="1425" w:type="dxa"/>
          </w:tcPr>
          <w:p w14:paraId="17B5C89B" w14:textId="77777777" w:rsidR="00913285" w:rsidRPr="00004712" w:rsidRDefault="00D73393" w:rsidP="00777175">
            <w:pPr>
              <w:jc w:val="right"/>
              <w:rPr>
                <w:b/>
              </w:rPr>
            </w:pPr>
            <w:r w:rsidRPr="00004712">
              <w:rPr>
                <w:b/>
              </w:rPr>
              <w:t>NM/PD</w:t>
            </w:r>
          </w:p>
        </w:tc>
      </w:tr>
      <w:tr w:rsidR="00D73393" w:rsidRPr="00004712" w14:paraId="25184594" w14:textId="77777777" w:rsidTr="00004712">
        <w:tc>
          <w:tcPr>
            <w:tcW w:w="9348" w:type="dxa"/>
          </w:tcPr>
          <w:p w14:paraId="562CD8AD" w14:textId="77777777" w:rsidR="00D73393" w:rsidRPr="00004712" w:rsidRDefault="00D73393" w:rsidP="00913285">
            <w:r w:rsidRPr="00004712">
              <w:t>Members to suggest ideas for exhibitors to PD</w:t>
            </w:r>
          </w:p>
        </w:tc>
        <w:tc>
          <w:tcPr>
            <w:tcW w:w="1425" w:type="dxa"/>
          </w:tcPr>
          <w:p w14:paraId="11813699" w14:textId="77777777" w:rsidR="00D73393" w:rsidRPr="00004712" w:rsidRDefault="00D73393" w:rsidP="00777175">
            <w:pPr>
              <w:jc w:val="right"/>
              <w:rPr>
                <w:b/>
              </w:rPr>
            </w:pPr>
            <w:r w:rsidRPr="00004712">
              <w:rPr>
                <w:b/>
              </w:rPr>
              <w:t>ALL</w:t>
            </w:r>
          </w:p>
        </w:tc>
      </w:tr>
      <w:tr w:rsidR="00D73393" w:rsidRPr="00004712" w14:paraId="4D367089" w14:textId="77777777" w:rsidTr="00004712">
        <w:tc>
          <w:tcPr>
            <w:tcW w:w="9348" w:type="dxa"/>
          </w:tcPr>
          <w:p w14:paraId="2F3208DF" w14:textId="77777777" w:rsidR="00D73393" w:rsidRPr="00004712" w:rsidRDefault="00D73393" w:rsidP="00913285">
            <w:r w:rsidRPr="00004712">
              <w:t>PD (and ALL on SM) to promote Expo on social media – especially Shropshire and Herefordshire Hour on Twitter</w:t>
            </w:r>
          </w:p>
        </w:tc>
        <w:tc>
          <w:tcPr>
            <w:tcW w:w="1425" w:type="dxa"/>
          </w:tcPr>
          <w:p w14:paraId="2D8B1F24" w14:textId="77777777" w:rsidR="00D73393" w:rsidRPr="00004712" w:rsidRDefault="00D73393" w:rsidP="00777175">
            <w:pPr>
              <w:jc w:val="right"/>
              <w:rPr>
                <w:b/>
              </w:rPr>
            </w:pPr>
            <w:r w:rsidRPr="00004712">
              <w:rPr>
                <w:b/>
              </w:rPr>
              <w:t>PD (ALL)</w:t>
            </w:r>
          </w:p>
        </w:tc>
      </w:tr>
      <w:tr w:rsidR="00913285" w:rsidRPr="00004712" w14:paraId="0945AE27" w14:textId="77777777" w:rsidTr="00004712">
        <w:tc>
          <w:tcPr>
            <w:tcW w:w="9348" w:type="dxa"/>
          </w:tcPr>
          <w:p w14:paraId="3C88040C" w14:textId="77777777" w:rsidR="00913285" w:rsidRPr="00004712" w:rsidRDefault="00D73393" w:rsidP="00247566">
            <w:pPr>
              <w:pStyle w:val="ListParagraph"/>
              <w:numPr>
                <w:ilvl w:val="0"/>
                <w:numId w:val="1"/>
              </w:numPr>
              <w:spacing w:before="120"/>
              <w:rPr>
                <w:b/>
              </w:rPr>
            </w:pPr>
            <w:r w:rsidRPr="00004712">
              <w:rPr>
                <w:b/>
              </w:rPr>
              <w:t>Meetings with SC</w:t>
            </w:r>
          </w:p>
        </w:tc>
        <w:tc>
          <w:tcPr>
            <w:tcW w:w="1425" w:type="dxa"/>
          </w:tcPr>
          <w:p w14:paraId="491016C0" w14:textId="77777777" w:rsidR="00913285" w:rsidRPr="00004712" w:rsidRDefault="00913285" w:rsidP="00777175">
            <w:pPr>
              <w:jc w:val="right"/>
              <w:rPr>
                <w:b/>
              </w:rPr>
            </w:pPr>
          </w:p>
        </w:tc>
      </w:tr>
      <w:tr w:rsidR="00913285" w:rsidRPr="00004712" w14:paraId="13CBA487" w14:textId="77777777" w:rsidTr="00004712">
        <w:tc>
          <w:tcPr>
            <w:tcW w:w="9348" w:type="dxa"/>
          </w:tcPr>
          <w:p w14:paraId="5136BEF2" w14:textId="093091A1" w:rsidR="00913285" w:rsidRPr="00004712" w:rsidRDefault="00D73393" w:rsidP="00913285">
            <w:r w:rsidRPr="00004712">
              <w:t>Paul meeting with Mark Barrow, Lezley Picton, Cecilia Motley and Gemma Davies. David</w:t>
            </w:r>
            <w:r w:rsidR="00AB4164">
              <w:t>, Louise</w:t>
            </w:r>
            <w:r w:rsidRPr="00004712">
              <w:t xml:space="preserve"> and Caroline to accompany Paul. 26th Feb</w:t>
            </w:r>
          </w:p>
          <w:p w14:paraId="3C482D45" w14:textId="77777777" w:rsidR="00D73393" w:rsidRPr="00004712" w:rsidRDefault="00D73393" w:rsidP="00913285">
            <w:r w:rsidRPr="00004712">
              <w:t>PD report back to next meeting</w:t>
            </w:r>
          </w:p>
        </w:tc>
        <w:tc>
          <w:tcPr>
            <w:tcW w:w="1425" w:type="dxa"/>
          </w:tcPr>
          <w:p w14:paraId="37FD845D" w14:textId="77777777" w:rsidR="00913285" w:rsidRPr="00004712" w:rsidRDefault="00D73393" w:rsidP="00777175">
            <w:pPr>
              <w:jc w:val="right"/>
              <w:rPr>
                <w:b/>
              </w:rPr>
            </w:pPr>
            <w:r w:rsidRPr="00004712">
              <w:rPr>
                <w:b/>
              </w:rPr>
              <w:t>PD</w:t>
            </w:r>
          </w:p>
        </w:tc>
      </w:tr>
      <w:tr w:rsidR="00913285" w:rsidRPr="00004712" w14:paraId="5F4FFBCC" w14:textId="77777777" w:rsidTr="00004712">
        <w:tc>
          <w:tcPr>
            <w:tcW w:w="9348" w:type="dxa"/>
          </w:tcPr>
          <w:p w14:paraId="06738020" w14:textId="77777777" w:rsidR="00913285" w:rsidRPr="00004712" w:rsidRDefault="00D73393" w:rsidP="00247566">
            <w:pPr>
              <w:pStyle w:val="ListParagraph"/>
              <w:numPr>
                <w:ilvl w:val="0"/>
                <w:numId w:val="1"/>
              </w:numPr>
              <w:spacing w:before="120"/>
              <w:rPr>
                <w:b/>
              </w:rPr>
            </w:pPr>
            <w:r w:rsidRPr="00004712">
              <w:rPr>
                <w:b/>
              </w:rPr>
              <w:t>Any Other Business</w:t>
            </w:r>
          </w:p>
        </w:tc>
        <w:tc>
          <w:tcPr>
            <w:tcW w:w="1425" w:type="dxa"/>
          </w:tcPr>
          <w:p w14:paraId="1806FE21" w14:textId="77777777" w:rsidR="00913285" w:rsidRPr="00004712" w:rsidRDefault="00913285" w:rsidP="00777175">
            <w:pPr>
              <w:jc w:val="right"/>
              <w:rPr>
                <w:b/>
              </w:rPr>
            </w:pPr>
          </w:p>
        </w:tc>
      </w:tr>
      <w:tr w:rsidR="00D73393" w:rsidRPr="00004712" w14:paraId="18C31921" w14:textId="77777777" w:rsidTr="00004712">
        <w:tc>
          <w:tcPr>
            <w:tcW w:w="9348" w:type="dxa"/>
          </w:tcPr>
          <w:p w14:paraId="1A7BA9B6" w14:textId="77777777" w:rsidR="00D73393" w:rsidRPr="00004712" w:rsidRDefault="00D73393" w:rsidP="00913285">
            <w:r w:rsidRPr="00004712">
              <w:t>NM reported that Clare Fildes in now Acting Head of Cultural Services at SC.  Her role encompasses Outdoor Partnerships, Community Services, LEADER, Museums &amp; Galleries, Theatre</w:t>
            </w:r>
            <w:r w:rsidR="003300C7" w:rsidRPr="00004712">
              <w:t>s &amp; Archives as well as overseeing management of the AONB Partnership. He reported that he and Phil Holden had met Mark Barrow who is keen to do more to promote culture, leisure and tourism in the county. Mark is Clare’s new line manager.</w:t>
            </w:r>
          </w:p>
        </w:tc>
        <w:tc>
          <w:tcPr>
            <w:tcW w:w="1425" w:type="dxa"/>
          </w:tcPr>
          <w:p w14:paraId="152A747A" w14:textId="77777777" w:rsidR="00D73393" w:rsidRPr="00004712" w:rsidRDefault="00C938B6" w:rsidP="00777175">
            <w:pPr>
              <w:jc w:val="right"/>
              <w:rPr>
                <w:b/>
              </w:rPr>
            </w:pPr>
            <w:r w:rsidRPr="00004712">
              <w:rPr>
                <w:b/>
              </w:rPr>
              <w:t>INFO</w:t>
            </w:r>
          </w:p>
        </w:tc>
      </w:tr>
      <w:tr w:rsidR="00913285" w:rsidRPr="00004712" w14:paraId="62705889" w14:textId="77777777" w:rsidTr="00004712">
        <w:tc>
          <w:tcPr>
            <w:tcW w:w="9348" w:type="dxa"/>
          </w:tcPr>
          <w:p w14:paraId="0FA7D24B" w14:textId="77777777" w:rsidR="00913285" w:rsidRPr="00004712" w:rsidRDefault="003300C7" w:rsidP="00913285">
            <w:r w:rsidRPr="00004712">
              <w:t>NM also reported that the Shuttle Buses will be running this year, weekends and bank holiday Mondays from May to September.  The new route will include a link to Picklescott due to local demand from tourism businesses</w:t>
            </w:r>
          </w:p>
        </w:tc>
        <w:tc>
          <w:tcPr>
            <w:tcW w:w="1425" w:type="dxa"/>
          </w:tcPr>
          <w:p w14:paraId="343B4FC7" w14:textId="77777777" w:rsidR="00913285" w:rsidRPr="00004712" w:rsidRDefault="00913285" w:rsidP="00777175">
            <w:pPr>
              <w:jc w:val="right"/>
              <w:rPr>
                <w:b/>
              </w:rPr>
            </w:pPr>
          </w:p>
        </w:tc>
      </w:tr>
      <w:tr w:rsidR="003300C7" w:rsidRPr="00004712" w14:paraId="6B7C156B" w14:textId="77777777" w:rsidTr="00004712">
        <w:tc>
          <w:tcPr>
            <w:tcW w:w="9348" w:type="dxa"/>
          </w:tcPr>
          <w:p w14:paraId="0B017868" w14:textId="77777777" w:rsidR="003300C7" w:rsidRPr="00004712" w:rsidRDefault="003300C7" w:rsidP="00913285">
            <w:r w:rsidRPr="00004712">
              <w:lastRenderedPageBreak/>
              <w:t xml:space="preserve">PD reported that Shropshire </w:t>
            </w:r>
            <w:r w:rsidR="00C938B6" w:rsidRPr="00004712">
              <w:t>Tourism</w:t>
            </w:r>
            <w:r w:rsidRPr="00004712">
              <w:t xml:space="preserve"> has called a meeting to discuss its future. PD will attend and report to the next meeting</w:t>
            </w:r>
          </w:p>
        </w:tc>
        <w:tc>
          <w:tcPr>
            <w:tcW w:w="1425" w:type="dxa"/>
          </w:tcPr>
          <w:p w14:paraId="5274F231" w14:textId="77777777" w:rsidR="003300C7" w:rsidRPr="00004712" w:rsidRDefault="003300C7" w:rsidP="00777175">
            <w:pPr>
              <w:jc w:val="right"/>
              <w:rPr>
                <w:b/>
              </w:rPr>
            </w:pPr>
            <w:r w:rsidRPr="00004712">
              <w:rPr>
                <w:b/>
              </w:rPr>
              <w:t>PD</w:t>
            </w:r>
          </w:p>
        </w:tc>
      </w:tr>
      <w:tr w:rsidR="003300C7" w:rsidRPr="00004712" w14:paraId="4BA2C4D8" w14:textId="77777777" w:rsidTr="00004712">
        <w:tc>
          <w:tcPr>
            <w:tcW w:w="9348" w:type="dxa"/>
          </w:tcPr>
          <w:p w14:paraId="124E9EFD" w14:textId="77777777" w:rsidR="003300C7" w:rsidRPr="00004712" w:rsidRDefault="003300C7" w:rsidP="003300C7">
            <w:pPr>
              <w:pStyle w:val="ListParagraph"/>
              <w:numPr>
                <w:ilvl w:val="0"/>
                <w:numId w:val="1"/>
              </w:numPr>
              <w:rPr>
                <w:b/>
              </w:rPr>
            </w:pPr>
            <w:r w:rsidRPr="00004712">
              <w:rPr>
                <w:b/>
              </w:rPr>
              <w:t>Next Meeting</w:t>
            </w:r>
            <w:r w:rsidR="00004712">
              <w:rPr>
                <w:b/>
              </w:rPr>
              <w:t xml:space="preserve"> </w:t>
            </w:r>
            <w:r w:rsidR="00004712" w:rsidRPr="00004712">
              <w:t>1pm-3.30pm 27 Feb at AONB Offices, Craven Arms</w:t>
            </w:r>
          </w:p>
        </w:tc>
        <w:tc>
          <w:tcPr>
            <w:tcW w:w="1425" w:type="dxa"/>
          </w:tcPr>
          <w:p w14:paraId="6D35FFC9" w14:textId="77777777" w:rsidR="003300C7" w:rsidRPr="00004712" w:rsidRDefault="003300C7" w:rsidP="00777175">
            <w:pPr>
              <w:jc w:val="right"/>
              <w:rPr>
                <w:b/>
              </w:rPr>
            </w:pPr>
          </w:p>
        </w:tc>
      </w:tr>
    </w:tbl>
    <w:p w14:paraId="3E667201" w14:textId="77777777" w:rsidR="00202AB0" w:rsidRPr="00004712" w:rsidRDefault="00202AB0" w:rsidP="00004712"/>
    <w:sectPr w:rsidR="00202AB0" w:rsidRPr="00004712" w:rsidSect="00C938B6">
      <w:type w:val="continuous"/>
      <w:pgSz w:w="11906" w:h="16838"/>
      <w:pgMar w:top="720" w:right="720" w:bottom="720" w:left="720" w:header="709" w:footer="709"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CA0"/>
    <w:multiLevelType w:val="hybridMultilevel"/>
    <w:tmpl w:val="F18E8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70EBB"/>
    <w:multiLevelType w:val="hybridMultilevel"/>
    <w:tmpl w:val="07D4C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6"/>
    <w:rsid w:val="00003936"/>
    <w:rsid w:val="00004712"/>
    <w:rsid w:val="00202AB0"/>
    <w:rsid w:val="00247566"/>
    <w:rsid w:val="003300C7"/>
    <w:rsid w:val="003F0033"/>
    <w:rsid w:val="0051195F"/>
    <w:rsid w:val="005A71FC"/>
    <w:rsid w:val="00625F63"/>
    <w:rsid w:val="00662B52"/>
    <w:rsid w:val="00777175"/>
    <w:rsid w:val="00843BC8"/>
    <w:rsid w:val="008C0F2D"/>
    <w:rsid w:val="00913285"/>
    <w:rsid w:val="00953AA4"/>
    <w:rsid w:val="00964505"/>
    <w:rsid w:val="009801B9"/>
    <w:rsid w:val="009E2E4C"/>
    <w:rsid w:val="00AB4164"/>
    <w:rsid w:val="00B56CC5"/>
    <w:rsid w:val="00C938B6"/>
    <w:rsid w:val="00CE547E"/>
    <w:rsid w:val="00D43E2F"/>
    <w:rsid w:val="00D73393"/>
    <w:rsid w:val="00EE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E0A2"/>
  <w15:chartTrackingRefBased/>
  <w15:docId w15:val="{32A31A5B-8D78-470B-9D6B-68ABA7D4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2D"/>
    <w:pPr>
      <w:ind w:left="720"/>
      <w:contextualSpacing/>
    </w:pPr>
  </w:style>
  <w:style w:type="table" w:styleId="TableGrid">
    <w:name w:val="Table Grid"/>
    <w:basedOn w:val="TableNormal"/>
    <w:uiPriority w:val="39"/>
    <w:rsid w:val="0077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McDonald</dc:creator>
  <cp:keywords/>
  <dc:description/>
  <cp:lastModifiedBy>PD</cp:lastModifiedBy>
  <cp:revision>6</cp:revision>
  <dcterms:created xsi:type="dcterms:W3CDTF">2019-02-14T11:57:00Z</dcterms:created>
  <dcterms:modified xsi:type="dcterms:W3CDTF">2019-02-14T18:49:00Z</dcterms:modified>
</cp:coreProperties>
</file>